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7" w:rsidRDefault="00425EC7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36331"/>
            <wp:effectExtent l="0" t="0" r="0" b="0"/>
            <wp:docPr id="1" name="Рисунок 1" descr="\\Priemnaya\обмен - приемная\РАБОЧАЯ\ПРОГРАММЫ\Программы 2021-2022\Титульники СКАН\Рабочие\Социально-гуманитар\Мы - юные белгородцы 1 г.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a\обмен - приемная\РАБОЧАЯ\ПРОГРАММЫ\Программы 2021-2022\Титульники СКАН\Рабочие\Социально-гуманитар\Мы - юные белгородцы 1 г.о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CCF" w:rsidRDefault="00425EC7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663CCF" w:rsidRDefault="00425EC7">
      <w:pPr>
        <w:spacing w:after="120" w:line="240" w:lineRule="auto"/>
        <w:ind w:left="1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МБУДО «Ровесник»</w:t>
      </w:r>
    </w:p>
    <w:p w:rsidR="00663CCF" w:rsidRDefault="00425EC7">
      <w:pPr>
        <w:spacing w:after="120" w:line="240" w:lineRule="auto"/>
        <w:ind w:left="1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А. Н. </w:t>
      </w:r>
      <w:proofErr w:type="spellStart"/>
      <w:r>
        <w:rPr>
          <w:rFonts w:ascii="Times New Roman" w:hAnsi="Times New Roman"/>
          <w:sz w:val="28"/>
          <w:szCs w:val="28"/>
        </w:rPr>
        <w:t>Рощупкин</w:t>
      </w:r>
      <w:proofErr w:type="spellEnd"/>
    </w:p>
    <w:p w:rsidR="00663CCF" w:rsidRDefault="00425EC7">
      <w:pPr>
        <w:spacing w:after="120" w:line="240" w:lineRule="auto"/>
        <w:ind w:left="1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«30»  августа 2021г. № 74/2</w:t>
      </w:r>
    </w:p>
    <w:p w:rsidR="00663CCF" w:rsidRDefault="00425EC7">
      <w:pPr>
        <w:tabs>
          <w:tab w:val="left" w:pos="190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Календарно-тематический план </w:t>
      </w:r>
    </w:p>
    <w:p w:rsidR="00663CCF" w:rsidRDefault="00425E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д/</w:t>
      </w:r>
      <w:r>
        <w:rPr>
          <w:rFonts w:ascii="Times New Roman" w:hAnsi="Times New Roman"/>
          <w:b/>
          <w:bCs/>
          <w:sz w:val="28"/>
          <w:szCs w:val="28"/>
        </w:rPr>
        <w:t xml:space="preserve">о «Мы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–ю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ные Белгородцы»,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пдо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Лозовая Л.Г. ,  1 </w:t>
      </w:r>
      <w:r>
        <w:rPr>
          <w:rFonts w:ascii="Times New Roman" w:hAnsi="Times New Roman"/>
          <w:b/>
          <w:bCs/>
          <w:sz w:val="28"/>
          <w:szCs w:val="28"/>
        </w:rPr>
        <w:t>год обучения, (гр.№2,№3),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2021 – 2022 </w:t>
      </w:r>
      <w:proofErr w:type="spellStart"/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ч.год</w:t>
      </w:r>
      <w:proofErr w:type="spellEnd"/>
    </w:p>
    <w:p w:rsidR="00663CCF" w:rsidRDefault="00663CCF">
      <w:pPr>
        <w:pStyle w:val="afd"/>
        <w:jc w:val="center"/>
        <w:rPr>
          <w:rFonts w:ascii="Times New Roman" w:hAnsi="Times New Roman"/>
        </w:rPr>
      </w:pPr>
    </w:p>
    <w:tbl>
      <w:tblPr>
        <w:tblW w:w="15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FFFFFF" w:fill="FFFFFF" w:themeFill="background1"/>
        <w:tblLayout w:type="fixed"/>
        <w:tblLook w:val="05A0" w:firstRow="1" w:lastRow="0" w:firstColumn="1" w:lastColumn="1" w:noHBand="0" w:noVBand="1"/>
      </w:tblPr>
      <w:tblGrid>
        <w:gridCol w:w="568"/>
        <w:gridCol w:w="850"/>
        <w:gridCol w:w="709"/>
        <w:gridCol w:w="1701"/>
        <w:gridCol w:w="1701"/>
        <w:gridCol w:w="108"/>
        <w:gridCol w:w="33"/>
        <w:gridCol w:w="851"/>
        <w:gridCol w:w="1985"/>
        <w:gridCol w:w="1701"/>
        <w:gridCol w:w="2126"/>
        <w:gridCol w:w="1843"/>
        <w:gridCol w:w="958"/>
        <w:gridCol w:w="34"/>
      </w:tblGrid>
      <w:tr w:rsidR="00663CCF">
        <w:trPr>
          <w:trHeight w:val="388"/>
        </w:trPr>
        <w:tc>
          <w:tcPr>
            <w:tcW w:w="568" w:type="dxa"/>
            <w:vMerge w:val="restart"/>
            <w:shd w:val="clear" w:color="FFFFFF" w:fill="FFFFFF" w:themeFill="background1"/>
          </w:tcPr>
          <w:p w:rsidR="00663CCF" w:rsidRDefault="00425EC7">
            <w:pPr>
              <w:pStyle w:val="afd"/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vMerge w:val="restart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Календарные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Merge w:val="restart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</w:t>
            </w:r>
            <w:proofErr w:type="gramEnd"/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vMerge w:val="restart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и форма занятия</w:t>
            </w:r>
          </w:p>
        </w:tc>
        <w:tc>
          <w:tcPr>
            <w:tcW w:w="992" w:type="dxa"/>
            <w:gridSpan w:val="3"/>
            <w:vMerge w:val="restart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86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vMerge w:val="restart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3CCF" w:rsidRDefault="00425EC7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Воспитательная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vMerge w:val="restart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3CCF" w:rsidRDefault="00425EC7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материалы,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техническое 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FFFFFF" w:fill="FFFFFF" w:themeFill="background1"/>
          </w:tcPr>
          <w:p w:rsidR="00663CCF" w:rsidRDefault="00425EC7">
            <w:pPr>
              <w:pStyle w:val="afd"/>
              <w:ind w:left="-109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Индексы  компетенций</w:t>
            </w:r>
          </w:p>
        </w:tc>
      </w:tr>
      <w:tr w:rsidR="00663CCF">
        <w:trPr>
          <w:trHeight w:val="276"/>
        </w:trPr>
        <w:tc>
          <w:tcPr>
            <w:tcW w:w="568" w:type="dxa"/>
            <w:vMerge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4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занятия/форма организации деятельности</w:t>
            </w:r>
          </w:p>
        </w:tc>
        <w:tc>
          <w:tcPr>
            <w:tcW w:w="1701" w:type="dxa"/>
            <w:vMerge w:val="restart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 занятия/форма организации деятельности</w:t>
            </w:r>
          </w:p>
        </w:tc>
        <w:tc>
          <w:tcPr>
            <w:tcW w:w="2126" w:type="dxa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CCF">
        <w:trPr>
          <w:trHeight w:val="538"/>
        </w:trPr>
        <w:tc>
          <w:tcPr>
            <w:tcW w:w="568" w:type="dxa"/>
            <w:vMerge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4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пола-га-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емые</w:t>
            </w:r>
            <w:proofErr w:type="spellEnd"/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чес-кие</w:t>
            </w:r>
            <w:proofErr w:type="gramEnd"/>
          </w:p>
        </w:tc>
        <w:tc>
          <w:tcPr>
            <w:tcW w:w="1701" w:type="dxa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63CCF"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образовательную программу 8 часов</w:t>
            </w:r>
          </w:p>
        </w:tc>
      </w:tr>
      <w:tr w:rsidR="00663CCF"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584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Введение в образовательную программу Инструктаж по технике 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и изучения новых знаний. Форма: занятие-инструктаж, беседа.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программой и правилами поведения в кружке. Режим работы. Инструменты и материалы, необходимые для занятий. Оборудование рабочего места.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ind w:left="-109" w:right="-107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знакомст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«Расскажи обо мне», «Давай познакомимся», 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потребности нравственного совершенствования своей  личности; формирование  доброжелательного отношения друг к другу</w:t>
            </w:r>
          </w:p>
          <w:p w:rsidR="00663CCF" w:rsidRDefault="0066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фонд.</w:t>
            </w: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СТК-3;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КК-4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</w:t>
            </w:r>
          </w:p>
        </w:tc>
      </w:tr>
      <w:tr w:rsidR="00663CCF"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Введение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программу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сообщения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Белгородчина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есто великого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подвига, узнаем новое ТБ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воспитание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 дальнейшей деятельности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нравственного совершенствования своей  личности; формирование  доброжелательного отношения друг к другу</w:t>
            </w:r>
          </w:p>
          <w:p w:rsidR="00663CCF" w:rsidRDefault="0066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иллюстративный ряд;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фонд.</w:t>
            </w: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УПК-1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КК-4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СТК-1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</w:t>
            </w:r>
          </w:p>
        </w:tc>
      </w:tr>
      <w:tr w:rsidR="00663CCF"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Введение в образовательную программу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приёмы формирования знаний в области образовательной программы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</w:t>
            </w:r>
            <w:r>
              <w:rPr>
                <w:rFonts w:ascii="Times New Roman" w:hAnsi="Times New Roman"/>
                <w:sz w:val="24"/>
                <w:szCs w:val="24"/>
              </w:rPr>
              <w:t>ая постановка работы в поисковых системах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потребности нравственного совершенствования своей  личности; формирование  доброжелательного отношения друг к другу</w:t>
            </w:r>
          </w:p>
          <w:p w:rsidR="00663CCF" w:rsidRDefault="0066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фонд.</w:t>
            </w: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УПК-1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1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3</w:t>
            </w:r>
          </w:p>
        </w:tc>
      </w:tr>
      <w:tr w:rsidR="00663CCF"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Введение в образовательную программу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как основа для патриотического воспитания детей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архивными материалами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УПК-4 УПК-1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3</w:t>
            </w:r>
          </w:p>
        </w:tc>
      </w:tr>
      <w:tr w:rsidR="00663CCF"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Плакат, как инструмент развития личности 6 часов</w:t>
            </w:r>
          </w:p>
        </w:tc>
      </w:tr>
      <w:tr w:rsidR="00663CCF">
        <w:trPr>
          <w:trHeight w:val="888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 Плакат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как инструмент развития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личности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сообщения новых знаний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творческого мышления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системой упражнений.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3</w:t>
            </w:r>
          </w:p>
        </w:tc>
      </w:tr>
      <w:tr w:rsidR="00663CCF">
        <w:trPr>
          <w:trHeight w:val="1954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Социальный плакат, как зеркало развития общества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663C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сообщения новых знаний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ценностных ориентиров на примере подборки материала 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новых знаний 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программы 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ответственности,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усидчивости</w:t>
            </w: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</w:t>
            </w: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СТК-3</w:t>
            </w:r>
          </w:p>
        </w:tc>
      </w:tr>
      <w:tr w:rsidR="00663CCF">
        <w:trPr>
          <w:trHeight w:val="444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Социальный плакат как связь с миром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663CCF" w:rsidRDefault="00425EC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выполнению работы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плаката на примере существующих образцов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приемы работы графическими средствами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потребности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локтя </w:t>
            </w: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</w:t>
            </w: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</w:tc>
      </w:tr>
      <w:tr w:rsidR="00663CCF"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Как можно выразить себя с помощью графических средств 4 часа</w:t>
            </w:r>
          </w:p>
        </w:tc>
      </w:tr>
      <w:tr w:rsidR="00663CCF"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Выражать себя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стественная потребность человека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</w:tc>
        <w:tc>
          <w:tcPr>
            <w:tcW w:w="85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новых знаний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образовагельной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самовыражения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толерантности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663CCF">
        <w:trPr>
          <w:trHeight w:val="819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зобрети свой способ самовыражения</w:t>
            </w:r>
          </w:p>
        </w:tc>
        <w:tc>
          <w:tcPr>
            <w:tcW w:w="1842" w:type="dxa"/>
            <w:gridSpan w:val="3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определенного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умения.</w:t>
            </w:r>
          </w:p>
        </w:tc>
        <w:tc>
          <w:tcPr>
            <w:tcW w:w="85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способы выражения эмоций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соревнование 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  усидчивости,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Творческого подхода 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663CCF">
        <w:trPr>
          <w:trHeight w:val="204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 Линия, пятно, цвет, как средство визуальной коммуникации 4 часа</w:t>
            </w:r>
          </w:p>
        </w:tc>
      </w:tr>
      <w:tr w:rsidR="00663CCF">
        <w:trPr>
          <w:trHeight w:val="420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Линия в плакате</w:t>
            </w:r>
          </w:p>
        </w:tc>
        <w:tc>
          <w:tcPr>
            <w:tcW w:w="1842" w:type="dxa"/>
            <w:gridSpan w:val="3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5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линию жесткую,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слабую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угловатую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приёмов работы графическими средствами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663CCF">
        <w:trPr>
          <w:trHeight w:val="2487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Отработка приемов выполнения упражнения</w:t>
            </w:r>
          </w:p>
        </w:tc>
        <w:tc>
          <w:tcPr>
            <w:tcW w:w="1842" w:type="dxa"/>
            <w:gridSpan w:val="3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5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эмоциональной составляющей в характере линии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приёмов работы графическими средствами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663CCF">
        <w:trPr>
          <w:trHeight w:val="327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Богатырь, воевода, казак – образ воина, народного заступника в литературе и искусств 6 часов</w:t>
            </w:r>
          </w:p>
        </w:tc>
      </w:tr>
      <w:tr w:rsidR="00663CCF">
        <w:trPr>
          <w:trHeight w:val="840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Воинство и воин в древнерусской литературе</w:t>
            </w:r>
          </w:p>
        </w:tc>
        <w:tc>
          <w:tcPr>
            <w:tcW w:w="1809" w:type="dxa"/>
            <w:gridSpan w:val="2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84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Узнаем новое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вспоминаем пройденное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эрудита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663CCF">
        <w:trPr>
          <w:trHeight w:val="1290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 Геро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победители в древней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</w:t>
            </w:r>
            <w:proofErr w:type="spellEnd"/>
          </w:p>
        </w:tc>
        <w:tc>
          <w:tcPr>
            <w:tcW w:w="1809" w:type="dxa"/>
            <w:gridSpan w:val="2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84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былину о богатыре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учусь слушать и не перебивать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1050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 Роль казачества в охране государственных границ </w:t>
            </w:r>
          </w:p>
        </w:tc>
        <w:tc>
          <w:tcPr>
            <w:tcW w:w="1809" w:type="dxa"/>
            <w:gridSpan w:val="2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84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белгородском казачестве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Приобщаемся к истории своей малой родины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</w:t>
            </w:r>
            <w:r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ОК-1</w:t>
            </w:r>
          </w:p>
        </w:tc>
      </w:tr>
      <w:tr w:rsidR="00663CCF">
        <w:trPr>
          <w:trHeight w:val="418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Андрей Бутурлин - реальный герой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 часа </w:t>
            </w:r>
          </w:p>
        </w:tc>
      </w:tr>
      <w:tr w:rsidR="00663CCF">
        <w:trPr>
          <w:trHeight w:val="765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Андрей б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Бутурли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основатель города Короча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письма из далекого прошлого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Приобщаемся к прошлому своей малой родины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214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 Окольничий воевода, рисунки из архивов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портрет государственного деятеля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архивнвм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данным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системы изображения с учётом композиционных принципов.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59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Что такое историческая инсталляция 4 часа</w:t>
            </w:r>
          </w:p>
        </w:tc>
      </w:tr>
      <w:tr w:rsidR="00663CCF">
        <w:trPr>
          <w:trHeight w:val="1339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 Историческая инсталляция как памятник историческому событию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занятие сообщения новых знаний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простейшие материалы для макетирования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закрепления на плоскости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</w:t>
            </w: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подборка</w:t>
            </w: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КК-3</w:t>
            </w:r>
          </w:p>
          <w:p w:rsidR="00663CCF" w:rsidRDefault="00425EC7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</w:t>
            </w:r>
          </w:p>
        </w:tc>
      </w:tr>
      <w:tr w:rsidR="00663CCF">
        <w:trPr>
          <w:trHeight w:val="1473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Основы макетирования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закреплению материала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Изготавливаем макет дворика воеводы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макета исторической композиции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ответственности и усидчивости</w:t>
            </w: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инсталляция, методические разработки</w:t>
            </w: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Ик-3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Клс-3</w:t>
            </w:r>
          </w:p>
        </w:tc>
      </w:tr>
      <w:tr w:rsidR="00663CCF">
        <w:trPr>
          <w:trHeight w:val="360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Главный воевода белгородского полка Григорий Ромодановский 6 часов</w:t>
            </w:r>
          </w:p>
        </w:tc>
      </w:tr>
      <w:tr w:rsidR="00663CCF">
        <w:trPr>
          <w:trHeight w:val="562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 Видный военный и государственный деятель.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его заслуги перед отечеством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формирование образа человек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патриота 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495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 Видный военный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деятель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Тип: Занятие сообщения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Победоносные походы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полководца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 материала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доброжелательног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отношения друг к другу; Воспитание  ответственности, аккуратности, ус</w:t>
            </w:r>
            <w:r>
              <w:rPr>
                <w:rFonts w:ascii="Times New Roman" w:hAnsi="Times New Roman"/>
                <w:sz w:val="24"/>
                <w:szCs w:val="24"/>
              </w:rPr>
              <w:t>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574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 Улица белгородского полка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подробности присвоения названия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157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 История белгородской геральдики 6 часов</w:t>
            </w:r>
          </w:p>
        </w:tc>
      </w:tr>
      <w:tr w:rsidR="00663CCF">
        <w:trPr>
          <w:trHeight w:val="301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9.1Символы, как основы герба Белгорода.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историю герба Белгорода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950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Герб б</w:t>
            </w:r>
            <w:proofErr w:type="gramEnd"/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елгорода, родившийся под грохот пушек</w:t>
            </w:r>
            <w:proofErr w:type="gramEnd"/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создавал герб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908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 Роль цвета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флаге белгородской области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Макетируем флаг белгородской области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</w:t>
            </w:r>
            <w:r>
              <w:rPr>
                <w:rFonts w:ascii="Times New Roman" w:hAnsi="Times New Roman"/>
                <w:sz w:val="24"/>
                <w:szCs w:val="24"/>
              </w:rPr>
              <w:t>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351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 Лубочные картинки из истории русской армии 6 часов</w:t>
            </w:r>
          </w:p>
        </w:tc>
      </w:tr>
      <w:tr w:rsidR="00663CCF">
        <w:trPr>
          <w:trHeight w:val="944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 Лубочные картинки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еркало народного патриотизма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русской кавалерии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Зарисовки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315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  лубочные картинки Маяковского.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техники акварели.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луч</w:t>
            </w:r>
            <w:r>
              <w:rPr>
                <w:rFonts w:ascii="Times New Roman" w:hAnsi="Times New Roman"/>
                <w:sz w:val="24"/>
                <w:szCs w:val="24"/>
              </w:rPr>
              <w:t>ших работ мастеров-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лубочников</w:t>
            </w:r>
            <w:proofErr w:type="spellEnd"/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262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10.3</w:t>
            </w:r>
            <w:r>
              <w:rPr>
                <w:rFonts w:ascii="Times New Roman" w:hAnsi="Times New Roman"/>
                <w:sz w:val="24"/>
                <w:szCs w:val="24"/>
              </w:rPr>
              <w:t>Лубочные картинки Малевича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техники лубок современными графическими средствами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77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Улица Князя Трубецкого 6 часов</w:t>
            </w:r>
          </w:p>
        </w:tc>
      </w:tr>
      <w:tr w:rsidR="00663CCF">
        <w:trPr>
          <w:trHeight w:val="330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 </w:t>
            </w:r>
            <w:r>
              <w:rPr>
                <w:rFonts w:ascii="Times New Roman" w:hAnsi="Times New Roman"/>
                <w:sz w:val="24"/>
                <w:szCs w:val="24"/>
              </w:rPr>
              <w:t>Реформы князя Трубецкого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эпохи князя Трубецкого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 по сбору материала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доброжелательного отношения </w:t>
            </w:r>
            <w:r>
              <w:rPr>
                <w:rFonts w:ascii="Times New Roman" w:hAnsi="Times New Roman"/>
                <w:sz w:val="24"/>
                <w:szCs w:val="24"/>
              </w:rPr>
              <w:t>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345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11.2Памятник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Ю.Трубецкому</w:t>
            </w:r>
            <w:proofErr w:type="spellEnd"/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художника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авторах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самостоятельной работы  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1016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 Реформы Трубецкого 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.что такое трехполье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иллюстративного материала 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доброжелательного отношения друг к другу; Воспитание  ответственности,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389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12. Граф Б.П. 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ереметьев - представитель Петровской эпохи 6 часов</w:t>
            </w:r>
          </w:p>
        </w:tc>
      </w:tr>
      <w:tr w:rsidR="00663CCF">
        <w:trPr>
          <w:trHeight w:val="1027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 Первый фельдмаршал России 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жизненного пути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конспект помещаем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495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 </w:t>
            </w:r>
            <w:r>
              <w:rPr>
                <w:rFonts w:ascii="Times New Roman" w:hAnsi="Times New Roman"/>
                <w:sz w:val="24"/>
                <w:szCs w:val="24"/>
              </w:rPr>
              <w:t>Первая победа над шведами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- символ белгородского герба, как победы над шведами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материла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</w:t>
            </w:r>
            <w:r>
              <w:rPr>
                <w:rFonts w:ascii="Times New Roman" w:hAnsi="Times New Roman"/>
                <w:sz w:val="24"/>
                <w:szCs w:val="24"/>
              </w:rPr>
              <w:t>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405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 Памятник фельдмаршалу в Борисовке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об авторах композиции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работы.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</w:t>
            </w:r>
            <w:r>
              <w:rPr>
                <w:rFonts w:ascii="Times New Roman" w:hAnsi="Times New Roman"/>
                <w:sz w:val="24"/>
                <w:szCs w:val="24"/>
              </w:rPr>
              <w:t>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hRule="exact" w:val="401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 Война 1812 года. История улицы Кутузова 6 часов</w:t>
            </w:r>
          </w:p>
        </w:tc>
      </w:tr>
      <w:tr w:rsidR="00663CCF">
        <w:trPr>
          <w:trHeight w:val="150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 Великий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фельдмаршал и полководец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Тип: Занятие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жизненном пути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КЛС-1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1078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 Герой отечественно войны 1812 года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 и победы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493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 Образ К</w:t>
            </w:r>
            <w:r>
              <w:rPr>
                <w:rFonts w:ascii="Times New Roman" w:hAnsi="Times New Roman"/>
                <w:sz w:val="24"/>
                <w:szCs w:val="24"/>
              </w:rPr>
              <w:t>утузова в произведениях искусства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любимого полководца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рисунки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</w:t>
            </w:r>
            <w:r>
              <w:rPr>
                <w:rFonts w:ascii="Times New Roman" w:hAnsi="Times New Roman"/>
                <w:sz w:val="24"/>
                <w:szCs w:val="24"/>
              </w:rPr>
              <w:t>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77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Чумичев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почетный гражданин Белгорода 6 часов</w:t>
            </w:r>
          </w:p>
        </w:tc>
      </w:tr>
      <w:tr w:rsidR="00663CCF">
        <w:trPr>
          <w:trHeight w:val="405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выдающийся меценат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о банке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еньги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которого шли на нужды бедным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1191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 Человек,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вписавший свое имя в летопись Белгорода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Фильм белгородского телевидения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 под руководством учителя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</w:t>
            </w:r>
            <w:r>
              <w:rPr>
                <w:rFonts w:ascii="Times New Roman" w:hAnsi="Times New Roman"/>
                <w:sz w:val="24"/>
                <w:szCs w:val="24"/>
              </w:rPr>
              <w:t>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585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как дань великому человеку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материла из истории города 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</w:t>
            </w:r>
            <w:r>
              <w:rPr>
                <w:rFonts w:ascii="Times New Roman" w:hAnsi="Times New Roman"/>
                <w:sz w:val="24"/>
                <w:szCs w:val="24"/>
              </w:rPr>
              <w:t>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433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 Декабристское движение 6 часов</w:t>
            </w:r>
          </w:p>
        </w:tc>
      </w:tr>
      <w:tr w:rsidR="00663CCF">
        <w:trPr>
          <w:trHeight w:val="240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 Декабристское движение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Белгородчине</w:t>
            </w:r>
            <w:proofErr w:type="spellEnd"/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первом тайном декабристском обществе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435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 Раевский-первый поэт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екабрист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о герое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бородина</w:t>
            </w:r>
            <w:proofErr w:type="spellEnd"/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материала в папку 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доброжелательного отношения друг к другу; Воспитание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465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 </w:t>
            </w:r>
            <w:r>
              <w:rPr>
                <w:rFonts w:ascii="Times New Roman" w:hAnsi="Times New Roman"/>
                <w:sz w:val="24"/>
                <w:szCs w:val="24"/>
              </w:rPr>
              <w:t>Музей в селе Хворостянка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белгородской телекомпании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22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16. Патриотизм революционного движения 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елгородчине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 часов</w:t>
            </w:r>
          </w:p>
        </w:tc>
      </w:tr>
      <w:tr w:rsidR="00663CCF">
        <w:trPr>
          <w:trHeight w:val="1619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 Возникновение и деятельность белгородских Советов Депутатов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статью белгородского журналиста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материал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10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аграрного сектора в революционном движении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из архива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Заметки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1099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 Выдающиеся революционеры-</w:t>
            </w:r>
            <w:r>
              <w:rPr>
                <w:rFonts w:ascii="Times New Roman" w:hAnsi="Times New Roman"/>
                <w:sz w:val="24"/>
                <w:szCs w:val="24"/>
              </w:rPr>
              <w:t>белгородцы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викторина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  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</w:t>
            </w:r>
            <w:r>
              <w:rPr>
                <w:rFonts w:ascii="Times New Roman" w:hAnsi="Times New Roman"/>
                <w:sz w:val="24"/>
                <w:szCs w:val="24"/>
              </w:rPr>
              <w:t>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gridAfter w:val="1"/>
          <w:wAfter w:w="34" w:type="dxa"/>
          <w:trHeight w:val="1"/>
        </w:trPr>
        <w:tc>
          <w:tcPr>
            <w:tcW w:w="15134" w:type="dxa"/>
            <w:gridSpan w:val="1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17. Матрос Железняк. Улица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 часов</w:t>
            </w:r>
          </w:p>
        </w:tc>
      </w:tr>
      <w:tr w:rsidR="00663CCF">
        <w:trPr>
          <w:trHeight w:val="315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17.1 Жизнь революционера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одпольщика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исторический портрет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материалов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300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нем слагали песни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из архивов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Сбор материала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428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 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Железнякова</w:t>
            </w:r>
            <w:proofErr w:type="spellEnd"/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сознания в приобщении к истории малой родины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  <w:p w:rsidR="00663CCF" w:rsidRDefault="00663C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ственности, аккуратности,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135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18. П.И. Костюков видный общественный деятель 6 часов</w:t>
            </w:r>
          </w:p>
        </w:tc>
      </w:tr>
      <w:tr w:rsidR="00663CCF">
        <w:trPr>
          <w:trHeight w:val="456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 Активный участник установления Советской Власти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Белгородчине</w:t>
            </w:r>
            <w:proofErr w:type="spellEnd"/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статью из «Белгородских новостей»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приобщению к истории малой Родины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588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18.2 </w:t>
            </w:r>
            <w:r>
              <w:rPr>
                <w:rFonts w:ascii="Times New Roman" w:hAnsi="Times New Roman"/>
                <w:sz w:val="24"/>
                <w:szCs w:val="24"/>
              </w:rPr>
              <w:t>Костюков-председатель городской думы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материал из областной библиотеки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</w:t>
            </w:r>
            <w:r>
              <w:rPr>
                <w:rFonts w:ascii="Times New Roman" w:hAnsi="Times New Roman"/>
                <w:sz w:val="24"/>
                <w:szCs w:val="24"/>
              </w:rPr>
              <w:t>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258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 Развитие железных дорог в Белгород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заслуга Костюкова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материалов белгородского телевидения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и фотографий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ности, аккуратности, усидчивости</w:t>
            </w: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 КЛС 3</w:t>
            </w:r>
          </w:p>
        </w:tc>
      </w:tr>
      <w:tr w:rsidR="00663CCF">
        <w:trPr>
          <w:gridAfter w:val="1"/>
          <w:wAfter w:w="34" w:type="dxa"/>
          <w:trHeight w:val="218"/>
        </w:trPr>
        <w:tc>
          <w:tcPr>
            <w:tcW w:w="15134" w:type="dxa"/>
            <w:gridSpan w:val="1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Озембловский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И.Г.первый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мэр Белгорода, революционер и общественный деятель 6 часов</w:t>
            </w:r>
          </w:p>
        </w:tc>
      </w:tr>
      <w:tr w:rsidR="00663CCF">
        <w:trPr>
          <w:trHeight w:val="764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 Активный участник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революционного движения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Белгородчине</w:t>
            </w:r>
            <w:proofErr w:type="spellEnd"/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архивные материалы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материал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доброжелательного отношения друг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ОК-3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450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 Друг и соратник Дзержинского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Заметки историка-краеведа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материал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588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19.3 Председатель Белгородского уездного комитета РСДРП,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Озембловского</w:t>
            </w:r>
            <w:proofErr w:type="spellEnd"/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Узнаем новое о наших знаменитых людях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планшете графическими средствами.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418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20.Крупская видный общественный деятель 4 часа</w:t>
            </w:r>
          </w:p>
        </w:tc>
      </w:tr>
      <w:tr w:rsidR="00663CCF">
        <w:trPr>
          <w:trHeight w:val="363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амый загадочный персонаж русской истории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материалы из архивов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сбору материала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доброжелательного отношения друг к другу; Воспитание  ответственности, аккуратности,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388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20.2 </w:t>
            </w:r>
            <w:r>
              <w:rPr>
                <w:rFonts w:ascii="Times New Roman" w:hAnsi="Times New Roman"/>
                <w:sz w:val="24"/>
                <w:szCs w:val="24"/>
              </w:rPr>
              <w:t>Главный идеолог советского образования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Узнаем новое о великом государственном деятеле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формированию папки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</w:t>
            </w:r>
            <w:r>
              <w:rPr>
                <w:rFonts w:ascii="Times New Roman" w:hAnsi="Times New Roman"/>
                <w:sz w:val="24"/>
                <w:szCs w:val="24"/>
              </w:rPr>
              <w:t>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388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 Музей Первой Конной Армии в Великомихайловке 6 часов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CCF">
        <w:trPr>
          <w:trHeight w:val="501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Музей Первой Конной Армии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нциклопедия гражданской войны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 фильм презентацию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Приобщаемся к истории своей малой Родины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</w:t>
            </w:r>
            <w:r>
              <w:rPr>
                <w:rFonts w:ascii="Times New Roman" w:hAnsi="Times New Roman"/>
                <w:sz w:val="24"/>
                <w:szCs w:val="24"/>
              </w:rPr>
              <w:t>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196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21.2 Топографические карты 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Первой Конной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белгородского краеведа «Историю надо знать в лицо»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планшете.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</w:t>
            </w:r>
            <w:r>
              <w:rPr>
                <w:rFonts w:ascii="Times New Roman" w:hAnsi="Times New Roman"/>
                <w:sz w:val="24"/>
                <w:szCs w:val="24"/>
              </w:rPr>
              <w:t>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334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 Личные вещи, о чем они говорят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Исследуем и зарисовываем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планшете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gridAfter w:val="1"/>
          <w:wAfter w:w="34" w:type="dxa"/>
          <w:trHeight w:val="153"/>
        </w:trPr>
        <w:tc>
          <w:tcPr>
            <w:tcW w:w="15134" w:type="dxa"/>
            <w:gridSpan w:val="13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22 .    Агитационный плакат времен гражданской войны и революции 6 часов</w:t>
            </w:r>
          </w:p>
        </w:tc>
      </w:tr>
      <w:tr w:rsidR="00663CCF">
        <w:trPr>
          <w:trHeight w:val="488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 Красные и Белые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кто они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 плакаты Советской России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Думаем, рассуждаем, формируем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651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 Патриотизм в агитационных плакатах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Анализируем художественные произведения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зарисовки фрагментов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</w:t>
            </w:r>
            <w:r>
              <w:rPr>
                <w:rFonts w:ascii="Times New Roman" w:hAnsi="Times New Roman"/>
                <w:sz w:val="24"/>
                <w:szCs w:val="24"/>
              </w:rPr>
              <w:t>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388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очини свой плакат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Проявляем творчество и самостоятельность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планшете.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доброжелательного отношения друг к другу; Воспитание  ответственности, аккуратности,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388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23. Щорс – герой гражданской войны, улица Щорса 4 часа</w:t>
            </w:r>
          </w:p>
        </w:tc>
      </w:tr>
      <w:tr w:rsidR="00663CCF">
        <w:trPr>
          <w:trHeight w:val="501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 Командир русской императорской армии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из архива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551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убили легендарного комдива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думаем , рассуждаем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сбору материалов в папку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313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Улица Котовского, революционера, героя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грпжданской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войны 4 часа </w:t>
            </w:r>
          </w:p>
        </w:tc>
      </w:tr>
      <w:tr w:rsidR="00663CCF">
        <w:trPr>
          <w:trHeight w:val="412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 Котовский русский революционер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Приобщаемся к истории своей Родины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папку с фотографиями материалами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иллюстративный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архивов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589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24.2 </w:t>
            </w:r>
            <w:r>
              <w:rPr>
                <w:rFonts w:ascii="Times New Roman" w:hAnsi="Times New Roman"/>
                <w:sz w:val="24"/>
                <w:szCs w:val="24"/>
              </w:rPr>
              <w:t>Русский Робин Гуд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благородный разбойник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Форма: Практическое занятие по отработке определенного умения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Краткосрочные наброски и зарисовки.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планшете в ограничении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доброжелательного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отношения друг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ОК-3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347"/>
        </w:trPr>
        <w:tc>
          <w:tcPr>
            <w:tcW w:w="15168" w:type="dxa"/>
            <w:gridSpan w:val="14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25.Создание агитационного плаката по мотивам героического прошлого, учитывая собственное представление о событии  4 часа</w:t>
            </w:r>
          </w:p>
        </w:tc>
      </w:tr>
      <w:tr w:rsidR="00663CCF">
        <w:trPr>
          <w:trHeight w:val="550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  <w:p w:rsidR="00663CCF" w:rsidRDefault="00663CCF"/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 Плакат, как боевая публицистика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графических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пл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акате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на планшете. 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324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663CCF" w:rsidRDefault="00663CCF"/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 Героика плакатов, как обращение к прошлому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и графические средства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планшете. 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3CCF">
        <w:trPr>
          <w:gridAfter w:val="1"/>
          <w:wAfter w:w="34" w:type="dxa"/>
          <w:trHeight w:val="153"/>
        </w:trPr>
        <w:tc>
          <w:tcPr>
            <w:tcW w:w="15134" w:type="dxa"/>
            <w:gridSpan w:val="1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26.Агитационные плакаты «Окна Роста» 4 часа</w:t>
            </w:r>
          </w:p>
        </w:tc>
      </w:tr>
      <w:tr w:rsidR="00663CCF">
        <w:trPr>
          <w:trHeight w:val="942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 Роль социального плаката Маяковского в воспитании патриотизма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трафаретов в получении изображения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Работа на планшете. Исследуем и анализируем 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663CCF" w:rsidRDefault="00425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663CCF">
        <w:trPr>
          <w:trHeight w:val="2094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 Влияние плакатов Маяковского на внутренний мир человека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обобщения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исистематизации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знаний, умений.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занятия: выставка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текнику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планшете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 потребности нравственного совершенствования своей  личности;</w:t>
            </w:r>
          </w:p>
          <w:p w:rsidR="00663CCF" w:rsidRDefault="00425EC7">
            <w:pPr>
              <w:spacing w:after="0" w:line="224" w:lineRule="atLeast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 ответственности, аккуратности.</w:t>
            </w: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плакатов</w:t>
            </w: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2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ЦСК 2</w:t>
            </w:r>
          </w:p>
          <w:p w:rsidR="00663CCF" w:rsidRDefault="00663CCF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CCF">
        <w:trPr>
          <w:gridAfter w:val="1"/>
          <w:wAfter w:w="34" w:type="dxa"/>
          <w:trHeight w:val="240"/>
        </w:trPr>
        <w:tc>
          <w:tcPr>
            <w:tcW w:w="15134" w:type="dxa"/>
            <w:gridSpan w:val="1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 Выставка работ по теме «Агитационный плакат» 2 часа</w:t>
            </w:r>
          </w:p>
        </w:tc>
      </w:tr>
      <w:tr w:rsidR="00663CCF">
        <w:trPr>
          <w:trHeight w:val="807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663CCF" w:rsidRDefault="00663CC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оздаем свою версию  плаката с патриотической тематикой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обобщение полученных знаний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комбинированного исполнения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работ на стендах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Суммирование полученных знаний</w:t>
            </w: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выставочных форм</w:t>
            </w: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СТКЦСТК 2</w:t>
            </w:r>
          </w:p>
        </w:tc>
      </w:tr>
      <w:tr w:rsidR="00663CCF">
        <w:trPr>
          <w:gridAfter w:val="1"/>
          <w:wAfter w:w="34" w:type="dxa"/>
          <w:trHeight w:val="207"/>
        </w:trPr>
        <w:tc>
          <w:tcPr>
            <w:tcW w:w="15134" w:type="dxa"/>
            <w:gridSpan w:val="1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 Итоговое занятие-обсуждение 2 часа</w:t>
            </w:r>
          </w:p>
        </w:tc>
      </w:tr>
      <w:tr w:rsidR="00663CCF">
        <w:trPr>
          <w:trHeight w:val="404"/>
        </w:trPr>
        <w:tc>
          <w:tcPr>
            <w:tcW w:w="568" w:type="dxa"/>
            <w:shd w:val="clear" w:color="FFFFFF" w:fill="FFFFFF" w:themeFill="background1"/>
          </w:tcPr>
          <w:p w:rsidR="00663CCF" w:rsidRDefault="00663CCF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FFFFFF" w:themeFill="background1"/>
          </w:tcPr>
          <w:p w:rsidR="00663CCF" w:rsidRDefault="00425EC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709" w:type="dxa"/>
            <w:shd w:val="clear" w:color="FFFFFF" w:fill="FFFFFF" w:themeFill="background1"/>
          </w:tcPr>
          <w:p w:rsidR="00663CCF" w:rsidRDefault="00663CCF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ормируем методический фонд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обобщение полученных знаний</w:t>
            </w:r>
          </w:p>
        </w:tc>
        <w:tc>
          <w:tcPr>
            <w:tcW w:w="992" w:type="dxa"/>
            <w:gridSpan w:val="3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shd w:val="clear" w:color="FFFFFF" w:fill="FFFFFF" w:themeFill="background1"/>
          </w:tcPr>
          <w:p w:rsidR="00663CCF" w:rsidRDefault="00425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знаний по пройденным темам.</w:t>
            </w:r>
          </w:p>
        </w:tc>
        <w:tc>
          <w:tcPr>
            <w:tcW w:w="1701" w:type="dxa"/>
            <w:shd w:val="clear" w:color="FFFFFF" w:fill="FFFFFF" w:themeFill="background1"/>
          </w:tcPr>
          <w:p w:rsidR="00663CCF" w:rsidRDefault="00425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2126" w:type="dxa"/>
            <w:shd w:val="clear" w:color="FFFFFF" w:fill="FFFFFF" w:themeFill="background1"/>
          </w:tcPr>
          <w:p w:rsidR="00663CCF" w:rsidRDefault="00425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</w:tc>
        <w:tc>
          <w:tcPr>
            <w:tcW w:w="1843" w:type="dxa"/>
            <w:shd w:val="clear" w:color="FFFFFF" w:fill="FFFFFF" w:themeFill="background1"/>
          </w:tcPr>
          <w:p w:rsidR="00663CCF" w:rsidRDefault="00425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gridSpan w:val="2"/>
            <w:shd w:val="clear" w:color="FFFFFF" w:fill="FFFFFF" w:themeFill="background1"/>
          </w:tcPr>
          <w:p w:rsidR="00663CCF" w:rsidRDefault="00425EC7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КЛС-1 ОК-3 СТК-1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УПК 1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КК 4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 3</w:t>
            </w:r>
          </w:p>
          <w:p w:rsidR="00663CCF" w:rsidRDefault="00425EC7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КЛС 3</w:t>
            </w:r>
          </w:p>
        </w:tc>
      </w:tr>
    </w:tbl>
    <w:p w:rsidR="00663CCF" w:rsidRDefault="00663CCF">
      <w:pPr>
        <w:pStyle w:val="afd"/>
        <w:jc w:val="center"/>
        <w:rPr>
          <w:rFonts w:ascii="Times New Roman" w:hAnsi="Times New Roman"/>
        </w:rPr>
      </w:pPr>
    </w:p>
    <w:p w:rsidR="00663CCF" w:rsidRDefault="00425EC7">
      <w:pPr>
        <w:pStyle w:val="af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 144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часа</w:t>
      </w:r>
    </w:p>
    <w:p w:rsidR="00663CCF" w:rsidRDefault="00663CCF">
      <w:pPr>
        <w:pStyle w:val="afd"/>
        <w:jc w:val="center"/>
        <w:rPr>
          <w:rFonts w:ascii="Times New Roman" w:hAnsi="Times New Roman"/>
        </w:rPr>
      </w:pPr>
    </w:p>
    <w:p w:rsidR="00663CCF" w:rsidRDefault="00663CCF">
      <w:pPr>
        <w:pStyle w:val="afd"/>
        <w:jc w:val="center"/>
        <w:rPr>
          <w:rFonts w:ascii="Times New Roman" w:hAnsi="Times New Roman"/>
        </w:rPr>
      </w:pPr>
    </w:p>
    <w:p w:rsidR="00663CCF" w:rsidRDefault="00663CCF">
      <w:pPr>
        <w:pStyle w:val="afd"/>
        <w:jc w:val="center"/>
        <w:rPr>
          <w:rFonts w:ascii="Times New Roman" w:hAnsi="Times New Roman"/>
        </w:rPr>
      </w:pPr>
    </w:p>
    <w:p w:rsidR="00663CCF" w:rsidRDefault="00663CCF">
      <w:pPr>
        <w:pStyle w:val="afd"/>
        <w:jc w:val="center"/>
        <w:rPr>
          <w:rFonts w:ascii="Times New Roman" w:hAnsi="Times New Roman"/>
        </w:rPr>
      </w:pPr>
    </w:p>
    <w:sectPr w:rsidR="00663CC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CF" w:rsidRDefault="00425EC7">
      <w:pPr>
        <w:spacing w:after="0" w:line="240" w:lineRule="auto"/>
      </w:pPr>
      <w:r>
        <w:separator/>
      </w:r>
    </w:p>
  </w:endnote>
  <w:endnote w:type="continuationSeparator" w:id="0">
    <w:p w:rsidR="00663CCF" w:rsidRDefault="0042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CF" w:rsidRDefault="00425EC7">
      <w:pPr>
        <w:spacing w:after="0" w:line="240" w:lineRule="auto"/>
      </w:pPr>
      <w:r>
        <w:separator/>
      </w:r>
    </w:p>
  </w:footnote>
  <w:footnote w:type="continuationSeparator" w:id="0">
    <w:p w:rsidR="00663CCF" w:rsidRDefault="0042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83C"/>
    <w:multiLevelType w:val="hybridMultilevel"/>
    <w:tmpl w:val="4B86DAFC"/>
    <w:lvl w:ilvl="0" w:tplc="840080CA">
      <w:start w:val="1"/>
      <w:numFmt w:val="decimal"/>
      <w:lvlText w:val="%1."/>
      <w:lvlJc w:val="left"/>
      <w:pPr>
        <w:ind w:left="502" w:hanging="360"/>
      </w:pPr>
    </w:lvl>
    <w:lvl w:ilvl="1" w:tplc="22662D08">
      <w:start w:val="1"/>
      <w:numFmt w:val="lowerLetter"/>
      <w:lvlText w:val="%2."/>
      <w:lvlJc w:val="left"/>
      <w:pPr>
        <w:ind w:left="1440" w:hanging="360"/>
      </w:pPr>
    </w:lvl>
    <w:lvl w:ilvl="2" w:tplc="1BA29D56">
      <w:start w:val="1"/>
      <w:numFmt w:val="lowerRoman"/>
      <w:lvlText w:val="%3."/>
      <w:lvlJc w:val="right"/>
      <w:pPr>
        <w:ind w:left="2160" w:hanging="180"/>
      </w:pPr>
    </w:lvl>
    <w:lvl w:ilvl="3" w:tplc="9864A50A">
      <w:start w:val="1"/>
      <w:numFmt w:val="decimal"/>
      <w:lvlText w:val="%4."/>
      <w:lvlJc w:val="left"/>
      <w:pPr>
        <w:ind w:left="2880" w:hanging="360"/>
      </w:pPr>
    </w:lvl>
    <w:lvl w:ilvl="4" w:tplc="23CA6308">
      <w:start w:val="1"/>
      <w:numFmt w:val="lowerLetter"/>
      <w:lvlText w:val="%5."/>
      <w:lvlJc w:val="left"/>
      <w:pPr>
        <w:ind w:left="3600" w:hanging="360"/>
      </w:pPr>
    </w:lvl>
    <w:lvl w:ilvl="5" w:tplc="7DD492B0">
      <w:start w:val="1"/>
      <w:numFmt w:val="lowerRoman"/>
      <w:lvlText w:val="%6."/>
      <w:lvlJc w:val="right"/>
      <w:pPr>
        <w:ind w:left="4320" w:hanging="180"/>
      </w:pPr>
    </w:lvl>
    <w:lvl w:ilvl="6" w:tplc="F1D07DC0">
      <w:start w:val="1"/>
      <w:numFmt w:val="decimal"/>
      <w:lvlText w:val="%7."/>
      <w:lvlJc w:val="left"/>
      <w:pPr>
        <w:ind w:left="5040" w:hanging="360"/>
      </w:pPr>
    </w:lvl>
    <w:lvl w:ilvl="7" w:tplc="A0625F70">
      <w:start w:val="1"/>
      <w:numFmt w:val="lowerLetter"/>
      <w:lvlText w:val="%8."/>
      <w:lvlJc w:val="left"/>
      <w:pPr>
        <w:ind w:left="5760" w:hanging="360"/>
      </w:pPr>
    </w:lvl>
    <w:lvl w:ilvl="8" w:tplc="A8E62E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153C"/>
    <w:multiLevelType w:val="hybridMultilevel"/>
    <w:tmpl w:val="B344B842"/>
    <w:lvl w:ilvl="0" w:tplc="2CB200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CC9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07B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6C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ED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42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06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4A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A63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345FA"/>
    <w:multiLevelType w:val="hybridMultilevel"/>
    <w:tmpl w:val="8AE88698"/>
    <w:lvl w:ilvl="0" w:tplc="E3DAE320">
      <w:start w:val="1"/>
      <w:numFmt w:val="decimal"/>
      <w:lvlText w:val="%1."/>
      <w:lvlJc w:val="left"/>
      <w:pPr>
        <w:ind w:left="720" w:hanging="360"/>
      </w:pPr>
    </w:lvl>
    <w:lvl w:ilvl="1" w:tplc="FA30CA7A">
      <w:start w:val="1"/>
      <w:numFmt w:val="lowerLetter"/>
      <w:lvlText w:val="%2."/>
      <w:lvlJc w:val="left"/>
      <w:pPr>
        <w:ind w:left="1440" w:hanging="360"/>
      </w:pPr>
    </w:lvl>
    <w:lvl w:ilvl="2" w:tplc="244274CE">
      <w:start w:val="1"/>
      <w:numFmt w:val="lowerRoman"/>
      <w:lvlText w:val="%3."/>
      <w:lvlJc w:val="right"/>
      <w:pPr>
        <w:ind w:left="2160" w:hanging="180"/>
      </w:pPr>
    </w:lvl>
    <w:lvl w:ilvl="3" w:tplc="955671DC">
      <w:start w:val="1"/>
      <w:numFmt w:val="decimal"/>
      <w:lvlText w:val="%4."/>
      <w:lvlJc w:val="left"/>
      <w:pPr>
        <w:ind w:left="2880" w:hanging="360"/>
      </w:pPr>
    </w:lvl>
    <w:lvl w:ilvl="4" w:tplc="75E41AC4">
      <w:start w:val="1"/>
      <w:numFmt w:val="lowerLetter"/>
      <w:lvlText w:val="%5."/>
      <w:lvlJc w:val="left"/>
      <w:pPr>
        <w:ind w:left="3600" w:hanging="360"/>
      </w:pPr>
    </w:lvl>
    <w:lvl w:ilvl="5" w:tplc="2A9025A2">
      <w:start w:val="1"/>
      <w:numFmt w:val="lowerRoman"/>
      <w:lvlText w:val="%6."/>
      <w:lvlJc w:val="right"/>
      <w:pPr>
        <w:ind w:left="4320" w:hanging="180"/>
      </w:pPr>
    </w:lvl>
    <w:lvl w:ilvl="6" w:tplc="315CEFB2">
      <w:start w:val="1"/>
      <w:numFmt w:val="decimal"/>
      <w:lvlText w:val="%7."/>
      <w:lvlJc w:val="left"/>
      <w:pPr>
        <w:ind w:left="5040" w:hanging="360"/>
      </w:pPr>
    </w:lvl>
    <w:lvl w:ilvl="7" w:tplc="4A225474">
      <w:start w:val="1"/>
      <w:numFmt w:val="lowerLetter"/>
      <w:lvlText w:val="%8."/>
      <w:lvlJc w:val="left"/>
      <w:pPr>
        <w:ind w:left="5760" w:hanging="360"/>
      </w:pPr>
    </w:lvl>
    <w:lvl w:ilvl="8" w:tplc="76787E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7267D"/>
    <w:multiLevelType w:val="hybridMultilevel"/>
    <w:tmpl w:val="92425C4A"/>
    <w:lvl w:ilvl="0" w:tplc="D9FE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A2C9C">
      <w:start w:val="1"/>
      <w:numFmt w:val="lowerLetter"/>
      <w:lvlText w:val="%2."/>
      <w:lvlJc w:val="left"/>
      <w:pPr>
        <w:ind w:left="1440" w:hanging="360"/>
      </w:pPr>
    </w:lvl>
    <w:lvl w:ilvl="2" w:tplc="E1144BAE">
      <w:start w:val="1"/>
      <w:numFmt w:val="lowerRoman"/>
      <w:lvlText w:val="%3."/>
      <w:lvlJc w:val="right"/>
      <w:pPr>
        <w:ind w:left="2160" w:hanging="180"/>
      </w:pPr>
    </w:lvl>
    <w:lvl w:ilvl="3" w:tplc="D1646D5E">
      <w:start w:val="1"/>
      <w:numFmt w:val="decimal"/>
      <w:lvlText w:val="%4."/>
      <w:lvlJc w:val="left"/>
      <w:pPr>
        <w:ind w:left="2880" w:hanging="360"/>
      </w:pPr>
    </w:lvl>
    <w:lvl w:ilvl="4" w:tplc="509A96EE">
      <w:start w:val="1"/>
      <w:numFmt w:val="lowerLetter"/>
      <w:lvlText w:val="%5."/>
      <w:lvlJc w:val="left"/>
      <w:pPr>
        <w:ind w:left="3600" w:hanging="360"/>
      </w:pPr>
    </w:lvl>
    <w:lvl w:ilvl="5" w:tplc="8BF23544">
      <w:start w:val="1"/>
      <w:numFmt w:val="lowerRoman"/>
      <w:lvlText w:val="%6."/>
      <w:lvlJc w:val="right"/>
      <w:pPr>
        <w:ind w:left="4320" w:hanging="180"/>
      </w:pPr>
    </w:lvl>
    <w:lvl w:ilvl="6" w:tplc="F0BAC9BC">
      <w:start w:val="1"/>
      <w:numFmt w:val="decimal"/>
      <w:lvlText w:val="%7."/>
      <w:lvlJc w:val="left"/>
      <w:pPr>
        <w:ind w:left="5040" w:hanging="360"/>
      </w:pPr>
    </w:lvl>
    <w:lvl w:ilvl="7" w:tplc="B06811DA">
      <w:start w:val="1"/>
      <w:numFmt w:val="lowerLetter"/>
      <w:lvlText w:val="%8."/>
      <w:lvlJc w:val="left"/>
      <w:pPr>
        <w:ind w:left="5760" w:hanging="360"/>
      </w:pPr>
    </w:lvl>
    <w:lvl w:ilvl="8" w:tplc="480A0A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CF"/>
    <w:rsid w:val="00425EC7"/>
    <w:rsid w:val="006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Body Text"/>
    <w:basedOn w:val="a"/>
    <w:link w:val="af3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rmal (Web)"/>
    <w:basedOn w:val="a"/>
    <w:uiPriority w:val="99"/>
    <w:unhideWhenUsed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</w:style>
  <w:style w:type="paragraph" w:styleId="afd">
    <w:name w:val="No Spacing"/>
    <w:uiPriority w:val="1"/>
    <w:qFormat/>
    <w:rPr>
      <w:sz w:val="22"/>
      <w:szCs w:val="22"/>
      <w:lang w:eastAsia="en-US"/>
    </w:rPr>
  </w:style>
  <w:style w:type="table" w:customStyle="1" w:styleId="12">
    <w:name w:val="Светлая заливка1"/>
    <w:basedOn w:val="a1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one" w:sz="4" w:space="0" w:color="000000"/>
          <w:bottom w:val="single" w:sz="8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one" w:sz="4" w:space="0" w:color="000000"/>
          <w:bottom w:val="single" w:sz="8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/>
      </w:tcPr>
    </w:tblStylePr>
  </w:style>
  <w:style w:type="table" w:customStyle="1" w:styleId="-11">
    <w:name w:val="Светлая заливка - Акцент 11"/>
    <w:basedOn w:val="a1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one" w:sz="4" w:space="0" w:color="000000"/>
          <w:bottom w:val="single" w:sz="8" w:space="0" w:color="4F81BD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one" w:sz="4" w:space="0" w:color="000000"/>
          <w:bottom w:val="single" w:sz="8" w:space="0" w:color="4F81BD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3DFEE" w:fill="D3DFEE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3DFEE" w:fill="D3DFEE"/>
      </w:tcPr>
    </w:tblStylePr>
  </w:style>
  <w:style w:type="paragraph" w:styleId="afe">
    <w:name w:val="Balloon Text"/>
    <w:basedOn w:val="a"/>
    <w:link w:val="aff"/>
    <w:uiPriority w:val="99"/>
    <w:semiHidden/>
    <w:unhideWhenUsed/>
    <w:rsid w:val="0042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425E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4727</Words>
  <Characters>26949</Characters>
  <Application>Microsoft Office Word</Application>
  <DocSecurity>0</DocSecurity>
  <Lines>224</Lines>
  <Paragraphs>63</Paragraphs>
  <ScaleCrop>false</ScaleCrop>
  <Company>Microsoft</Company>
  <LinksUpToDate>false</LinksUpToDate>
  <CharactersWithSpaces>31613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2021-09-05T19:56:00Z</dcterms:created>
  <dcterms:modified xsi:type="dcterms:W3CDTF">2021-12-02T09:32:00Z</dcterms:modified>
</cp:coreProperties>
</file>